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AB116" w14:textId="296C420A" w:rsidR="00CC449B" w:rsidRDefault="00CC449B" w:rsidP="00CC449B">
      <w:pPr>
        <w:jc w:val="center"/>
        <w:rPr>
          <w:rFonts w:ascii="Arial" w:eastAsia="Times New Roman" w:hAnsi="Arial" w:cs="Arial"/>
          <w:b/>
          <w:bCs/>
          <w:color w:val="508D24"/>
          <w:sz w:val="27"/>
          <w:szCs w:val="27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508D24"/>
          <w:sz w:val="27"/>
          <w:szCs w:val="27"/>
          <w:u w:val="single"/>
          <w:lang w:eastAsia="en-GB"/>
        </w:rPr>
        <w:drawing>
          <wp:inline distT="0" distB="0" distL="0" distR="0" wp14:anchorId="392E3547" wp14:editId="60AD3279">
            <wp:extent cx="1904059" cy="4284133"/>
            <wp:effectExtent l="0" t="0" r="1270" b="0"/>
            <wp:docPr id="1" name="Picture 1" descr="A castle on top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t Rack Card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173" cy="431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A4E4F" w14:textId="77777777" w:rsidR="00CC449B" w:rsidRDefault="00CC449B" w:rsidP="00CC449B">
      <w:pPr>
        <w:rPr>
          <w:rFonts w:ascii="Arial" w:eastAsia="Times New Roman" w:hAnsi="Arial" w:cs="Arial"/>
          <w:b/>
          <w:bCs/>
          <w:color w:val="508D24"/>
          <w:sz w:val="27"/>
          <w:szCs w:val="27"/>
          <w:u w:val="single"/>
          <w:lang w:eastAsia="en-GB"/>
        </w:rPr>
      </w:pPr>
    </w:p>
    <w:p w14:paraId="23A308A0" w14:textId="77777777" w:rsidR="00CC449B" w:rsidRDefault="00CC449B" w:rsidP="00CC449B">
      <w:pPr>
        <w:rPr>
          <w:rFonts w:ascii="Arial" w:eastAsia="Times New Roman" w:hAnsi="Arial" w:cs="Arial"/>
          <w:b/>
          <w:bCs/>
          <w:color w:val="508D24"/>
          <w:sz w:val="27"/>
          <w:szCs w:val="27"/>
          <w:u w:val="single"/>
          <w:lang w:eastAsia="en-GB"/>
        </w:rPr>
      </w:pPr>
    </w:p>
    <w:p w14:paraId="6B6C21B1" w14:textId="6F762CD6" w:rsidR="00CC449B" w:rsidRPr="00CC449B" w:rsidRDefault="00CC449B" w:rsidP="00CC449B">
      <w:pPr>
        <w:rPr>
          <w:rFonts w:ascii="Times New Roman" w:eastAsia="Times New Roman" w:hAnsi="Times New Roman" w:cs="Times New Roman"/>
          <w:lang w:eastAsia="en-GB"/>
        </w:rPr>
      </w:pPr>
      <w:r w:rsidRPr="00CC449B">
        <w:rPr>
          <w:rFonts w:ascii="Arial" w:eastAsia="Times New Roman" w:hAnsi="Arial" w:cs="Arial"/>
          <w:b/>
          <w:bCs/>
          <w:color w:val="508D24"/>
          <w:sz w:val="27"/>
          <w:szCs w:val="27"/>
          <w:u w:val="single"/>
          <w:lang w:eastAsia="en-GB"/>
        </w:rPr>
        <w:t>Friends of Lincoln Castle to hold an 'Showcase Weekend' to celebrate 35th Anniversary</w:t>
      </w:r>
      <w:r w:rsidRPr="00CC449B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CC449B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CC449B">
        <w:rPr>
          <w:rFonts w:ascii="Arial" w:eastAsia="Times New Roman" w:hAnsi="Arial" w:cs="Arial"/>
          <w:color w:val="2A2A2A"/>
          <w:lang w:eastAsia="en-GB"/>
        </w:rPr>
        <w:t>To celebrate 35 years since its' formation, 'The Friends' have announced that they planning to hold an event within Lincoln Castle to spotlight its' three active groups.</w:t>
      </w:r>
      <w:r w:rsidRPr="00CC449B">
        <w:rPr>
          <w:rFonts w:ascii="Arial" w:eastAsia="Times New Roman" w:hAnsi="Arial" w:cs="Arial"/>
          <w:color w:val="666666"/>
          <w:lang w:eastAsia="en-GB"/>
        </w:rPr>
        <w:br/>
      </w:r>
      <w:r w:rsidRPr="00CC449B">
        <w:rPr>
          <w:rFonts w:ascii="Arial" w:eastAsia="Times New Roman" w:hAnsi="Arial" w:cs="Arial"/>
          <w:color w:val="666666"/>
          <w:lang w:eastAsia="en-GB"/>
        </w:rPr>
        <w:br/>
      </w:r>
      <w:r w:rsidRPr="00CC449B">
        <w:rPr>
          <w:rFonts w:ascii="Arial" w:eastAsia="Times New Roman" w:hAnsi="Arial" w:cs="Arial"/>
          <w:color w:val="2A2A2A"/>
          <w:lang w:eastAsia="en-GB"/>
        </w:rPr>
        <w:t>This event will take place on the weekend </w:t>
      </w:r>
      <w:r w:rsidRPr="00CC449B">
        <w:rPr>
          <w:rFonts w:ascii="Arial" w:eastAsia="Times New Roman" w:hAnsi="Arial" w:cs="Arial"/>
          <w:b/>
          <w:bCs/>
          <w:color w:val="8D2424"/>
          <w:u w:val="single"/>
          <w:lang w:eastAsia="en-GB"/>
        </w:rPr>
        <w:t>Saturday 28th and Sunday 29th March 2020</w:t>
      </w:r>
      <w:r w:rsidRPr="00CC449B">
        <w:rPr>
          <w:rFonts w:ascii="Arial" w:eastAsia="Times New Roman" w:hAnsi="Arial" w:cs="Arial"/>
          <w:color w:val="2A2A2A"/>
          <w:lang w:eastAsia="en-GB"/>
        </w:rPr>
        <w:t> alongside the City wide 'Discover Lincolnshire' weekend.</w:t>
      </w:r>
      <w:r w:rsidRPr="00CC449B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CC449B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CC449B">
        <w:rPr>
          <w:rFonts w:ascii="Arial" w:eastAsia="Times New Roman" w:hAnsi="Arial" w:cs="Arial"/>
          <w:color w:val="2A2A2A"/>
          <w:lang w:eastAsia="en-GB"/>
        </w:rPr>
        <w:t>Visitors will be able to participate in Guided Tours of the Castle Bailey, the Victorian Prison and for the first time in several years the Castle Walls. </w:t>
      </w:r>
      <w:proofErr w:type="gramStart"/>
      <w:r w:rsidRPr="00CC449B">
        <w:rPr>
          <w:rFonts w:ascii="Arial" w:eastAsia="Times New Roman" w:hAnsi="Arial" w:cs="Arial"/>
          <w:color w:val="2A2A2A"/>
          <w:lang w:eastAsia="en-GB"/>
        </w:rPr>
        <w:t>Additionally</w:t>
      </w:r>
      <w:proofErr w:type="gramEnd"/>
      <w:r w:rsidRPr="00CC449B">
        <w:rPr>
          <w:rFonts w:ascii="Arial" w:eastAsia="Times New Roman" w:hAnsi="Arial" w:cs="Arial"/>
          <w:color w:val="2A2A2A"/>
          <w:lang w:eastAsia="en-GB"/>
        </w:rPr>
        <w:t xml:space="preserve"> a series of talks about Lincoln Castle during various centuries of its' 952 year history are planned. The Lincoln Garrison will also be demonstrating a snapshot of medieval.</w:t>
      </w:r>
      <w:r w:rsidRPr="00CC449B">
        <w:rPr>
          <w:rFonts w:ascii="Arial" w:eastAsia="Times New Roman" w:hAnsi="Arial" w:cs="Arial"/>
          <w:color w:val="2A2A2A"/>
          <w:lang w:eastAsia="en-GB"/>
        </w:rPr>
        <w:br/>
      </w:r>
      <w:r w:rsidRPr="00CC449B">
        <w:rPr>
          <w:rFonts w:ascii="Arial" w:eastAsia="Times New Roman" w:hAnsi="Arial" w:cs="Arial"/>
          <w:color w:val="2A2A2A"/>
          <w:lang w:eastAsia="en-GB"/>
        </w:rPr>
        <w:br/>
        <w:t>A full programme of events will be announced shortly so in the interim why not make a note of the dates in your diary! </w:t>
      </w:r>
    </w:p>
    <w:p w14:paraId="3EE871FA" w14:textId="77777777" w:rsidR="00345022" w:rsidRDefault="00345022"/>
    <w:sectPr w:rsidR="00345022" w:rsidSect="004B6E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9B"/>
    <w:rsid w:val="00345022"/>
    <w:rsid w:val="004B6EA2"/>
    <w:rsid w:val="00C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0FEAD"/>
  <w15:chartTrackingRefBased/>
  <w15:docId w15:val="{15B13AEC-DB37-1B44-AB87-E247D208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4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Scott</dc:creator>
  <cp:keywords/>
  <dc:description/>
  <cp:lastModifiedBy>Paul Scott</cp:lastModifiedBy>
  <cp:revision>1</cp:revision>
  <dcterms:created xsi:type="dcterms:W3CDTF">2020-03-18T13:20:00Z</dcterms:created>
  <dcterms:modified xsi:type="dcterms:W3CDTF">2020-03-18T13:21:00Z</dcterms:modified>
</cp:coreProperties>
</file>